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14" w:rsidRDefault="00347697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7697" w:rsidRDefault="00347697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697" w:rsidRDefault="00347697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697" w:rsidRDefault="00347697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653F" w:rsidRDefault="00347697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97" w:rsidRDefault="00347697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697" w:rsidRDefault="00347697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697" w:rsidRPr="00CA653F" w:rsidRDefault="00347697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Количество и назначение ученических тетрадей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Для выполнения всех видов обучающих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и текущих контрольных письменных работ ученики должны иметь следующее количество тетрадей: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4"/>
        <w:gridCol w:w="2214"/>
        <w:gridCol w:w="2275"/>
        <w:gridCol w:w="2224"/>
      </w:tblGrid>
      <w:tr w:rsidR="00BC2714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1–4-е классы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BC2714" w:rsidRPr="0034769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+ 1 тетрадь для контрольных работ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3 тетради (в том числе одна для творческих работ)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  <w:tr w:rsidR="00BC2714" w:rsidRPr="0034769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(1 рабочая, 1 тетрадь для творческих работ)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  <w:tr w:rsidR="00BC2714" w:rsidRPr="0034769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 тетрадь для контрольных работ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3 тетради (2 по алгебре и 1 по геометрии)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(1 по алгебре и 1 по геометрии)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  <w:tr w:rsidR="00BC2714" w:rsidRPr="0034769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+ 1 тетрадь для словаря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 тетради + 1 тетрадь для словаря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  <w:tr w:rsidR="00BC2714" w:rsidRPr="0034769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BC2714" w:rsidP="00CA653F">
            <w:pPr>
              <w:jc w:val="both"/>
              <w:rPr>
                <w:lang w:val="ru-RU"/>
              </w:rPr>
            </w:pPr>
          </w:p>
          <w:p w:rsidR="00BC2714" w:rsidRDefault="00CA653F" w:rsidP="00CA6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(1 тетрадь для выполнения классных и домашних работ и решения задач, 1 тетрадь для оформления лабораторных, практических, экспериментальных работ, работ практикума (она хранится в кабинете в течение года))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  <w:tr w:rsidR="00BC2714" w:rsidRPr="0034769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BC2714" w:rsidP="00CA653F">
            <w:pPr>
              <w:jc w:val="both"/>
              <w:rPr>
                <w:lang w:val="ru-RU"/>
              </w:rPr>
            </w:pPr>
          </w:p>
          <w:p w:rsidR="00BC2714" w:rsidRPr="00CA653F" w:rsidRDefault="00CA653F" w:rsidP="00CA6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география,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технология,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ОБЖ, музыка, черчение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Default="00CA653F" w:rsidP="00CA653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CA653F" w:rsidP="00CA653F">
            <w:pPr>
              <w:jc w:val="both"/>
              <w:rPr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</w:tbl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к оформлению и ведению тетрадей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proofErr w:type="gramStart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пользуются стандартными тетрадями, состоящими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из 12–18 листов. Общие тетради могут использоваться в 5–11-х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</w:t>
      </w:r>
      <w:proofErr w:type="gramStart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начиная с 9-го класса.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tbl>
      <w:tblPr>
        <w:tblW w:w="64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05"/>
      </w:tblGrid>
      <w:tr w:rsidR="00BC2714">
        <w:tc>
          <w:tcPr>
            <w:tcW w:w="6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714" w:rsidRPr="00CA653F" w:rsidRDefault="00BC2714" w:rsidP="00CA653F">
            <w:pPr>
              <w:jc w:val="both"/>
              <w:rPr>
                <w:lang w:val="ru-RU"/>
              </w:rPr>
            </w:pPr>
          </w:p>
          <w:p w:rsidR="00BC2714" w:rsidRPr="00CA653F" w:rsidRDefault="00CA653F" w:rsidP="00CA6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</w:p>
          <w:p w:rsidR="00BC2714" w:rsidRPr="00CA653F" w:rsidRDefault="00BC2714" w:rsidP="00CA653F">
            <w:pPr>
              <w:jc w:val="both"/>
              <w:rPr>
                <w:lang w:val="ru-RU"/>
              </w:rPr>
            </w:pPr>
          </w:p>
          <w:p w:rsidR="00BC2714" w:rsidRPr="00CA653F" w:rsidRDefault="00CA653F" w:rsidP="00CA6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_________________________ работ</w:t>
            </w:r>
          </w:p>
          <w:p w:rsidR="00BC2714" w:rsidRPr="00CA653F" w:rsidRDefault="00BC2714" w:rsidP="00CA653F">
            <w:pPr>
              <w:jc w:val="both"/>
              <w:rPr>
                <w:lang w:val="ru-RU"/>
              </w:rPr>
            </w:pPr>
          </w:p>
          <w:p w:rsidR="00BC2714" w:rsidRPr="00CA653F" w:rsidRDefault="00CA653F" w:rsidP="00CA6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_________________________________</w:t>
            </w:r>
          </w:p>
          <w:p w:rsidR="00BC2714" w:rsidRPr="00CA653F" w:rsidRDefault="00BC2714" w:rsidP="00CA653F">
            <w:pPr>
              <w:jc w:val="both"/>
              <w:rPr>
                <w:lang w:val="ru-RU"/>
              </w:rPr>
            </w:pPr>
          </w:p>
          <w:p w:rsidR="00BC2714" w:rsidRPr="00CA653F" w:rsidRDefault="00CA653F" w:rsidP="00CA6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proofErr w:type="gramStart"/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CA6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цы) _________________ класса</w:t>
            </w:r>
          </w:p>
          <w:p w:rsidR="00BC2714" w:rsidRPr="00CA653F" w:rsidRDefault="00BC2714" w:rsidP="00CA653F">
            <w:pPr>
              <w:jc w:val="both"/>
              <w:rPr>
                <w:lang w:val="ru-RU"/>
              </w:rPr>
            </w:pPr>
          </w:p>
          <w:p w:rsidR="00BC2714" w:rsidRPr="00CA653F" w:rsidRDefault="00CA653F" w:rsidP="00CA6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СОШ № 11</w:t>
            </w:r>
          </w:p>
          <w:p w:rsidR="00BC2714" w:rsidRPr="00347697" w:rsidRDefault="00BC2714" w:rsidP="00CA653F">
            <w:pPr>
              <w:jc w:val="both"/>
              <w:rPr>
                <w:lang w:val="ru-RU"/>
              </w:rPr>
            </w:pPr>
          </w:p>
          <w:p w:rsidR="00BC2714" w:rsidRDefault="00CA653F" w:rsidP="00CA6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BC2714" w:rsidRDefault="00BC2714" w:rsidP="00CA653F">
            <w:pPr>
              <w:jc w:val="both"/>
            </w:pPr>
          </w:p>
          <w:p w:rsidR="00BC2714" w:rsidRDefault="00CA653F" w:rsidP="00CA65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Имя______________________________</w:t>
            </w:r>
          </w:p>
        </w:tc>
      </w:tr>
    </w:tbl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На обложке тетрадей для контрольных работ, работ по развитию речи,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лабораторных и практических работ делаются соответствующие записи.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При выполнении работ обучающимся не разрешается писать на полях (за исключением пометок на полях во время записи лекций в старших классах).</w:t>
      </w:r>
      <w:proofErr w:type="gramEnd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является соблюдение правила «красной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строки» в тетрадях по всем предметам.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3.4. Дата выполнения работы записывается на каждом уроке в строку арабскими цифрами и названием месяца в тетрадях по математике в 1–6-х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классах, прописью – в тетрадях по русскому языку в 1–9-х классах, цифрами на полях или в строке в тетрадях по остальным предметам.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3.5. Размер полей в тетрадях устанавливается учителем исходя из специфики письменных работ по учебному предмету.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 д.).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3.7. При выполнении заданий в тетрадях обучающиеся должны указывать номер упражнения, задачи, вопроса.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следующий порядок пропуска клеток и линеек в тетрадях:</w:t>
      </w:r>
    </w:p>
    <w:p w:rsidR="00BC2714" w:rsidRPr="00CA653F" w:rsidRDefault="00CA653F" w:rsidP="00CA6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клетки;</w:t>
      </w:r>
    </w:p>
    <w:p w:rsidR="00BC2714" w:rsidRPr="00CA653F" w:rsidRDefault="00CA653F" w:rsidP="00CA653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– линейки внутри одной работы не пропускаются, между домашней и классной работой оставляют 2 линейки.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3.9. Текст каждой новой работы начинается с «красной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строки» на той же странице тетради, на которой написана дата и наименование работы.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3.10.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3.11. Обучающиеся ведут записи в тетрадях синей или фиолетовой пастой. </w:t>
      </w:r>
      <w:proofErr w:type="gramStart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proofErr w:type="gramEnd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зеленая пасты, карандаш могут быть использованы при подчеркивании, составлении графиков и т. д. Обучающимся запрещается писать в тетрадях красной пастой.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проверки письменных работ обучающихся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Тетради обучающихся, в которых выполняются обучающие классные и домашние работы, проверяются:</w:t>
      </w:r>
      <w:proofErr w:type="gramEnd"/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русскому языку и математике:</w:t>
      </w:r>
    </w:p>
    <w:p w:rsidR="00BC2714" w:rsidRPr="00CA653F" w:rsidRDefault="00CA653F" w:rsidP="00CA653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в 1–5-х классах и первом полугодии 6-го класса – после каждого урока у всех учеников;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6-го класса и в 6–9-х классах – после каждого урока только у слабых учащихся, а у сильных – лишь наиболее значимые по своей важности, но с таким расчетом, чтобы раз в неделю тетради всех учащихся проверялись (по геометрии в 8–9-х классах – один раз в две недели);</w:t>
      </w:r>
    </w:p>
    <w:p w:rsidR="00BC2714" w:rsidRPr="00CA653F" w:rsidRDefault="00CA653F" w:rsidP="00CA653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в 10–11-х классах – после каждого урока у слабых учащихся, а у остальных проверяются не все работы, а наиболее значимые по своей важности, но с таким расчетом, чтобы два раза в месяц учителем проверялись тетради всех учащихся;</w:t>
      </w:r>
    </w:p>
    <w:p w:rsidR="00BC2714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 </w:t>
      </w:r>
    </w:p>
    <w:p w:rsidR="00BC2714" w:rsidRPr="00CA653F" w:rsidRDefault="00CA653F" w:rsidP="00CA653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в 5–9-х классах – не реже двух раз в месяц;</w:t>
      </w:r>
    </w:p>
    <w:p w:rsidR="00BC2714" w:rsidRPr="00CA653F" w:rsidRDefault="00CA653F" w:rsidP="00CA653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в 10–11-х классах – не реже одного раза в месяц;</w:t>
      </w:r>
    </w:p>
    <w:p w:rsidR="00BC2714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BC2714" w:rsidRPr="00CA653F" w:rsidRDefault="00CA653F" w:rsidP="00CA653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1–5-х классах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после каждого урока;</w:t>
      </w:r>
    </w:p>
    <w:p w:rsidR="00BC2714" w:rsidRPr="00CA653F" w:rsidRDefault="00CA653F" w:rsidP="00CA653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в 6-м классе –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раза в неделю;</w:t>
      </w:r>
    </w:p>
    <w:p w:rsidR="00BC2714" w:rsidRPr="00CA653F" w:rsidRDefault="00CA653F" w:rsidP="00CA653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в 7-м классе – наиболее значимые классные и домашние работы, но не реже одного раза в неделю;</w:t>
      </w:r>
    </w:p>
    <w:p w:rsidR="00BC2714" w:rsidRPr="00CA653F" w:rsidRDefault="00CA653F" w:rsidP="00CA653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в 8–9-х классах – после каждого урока только у слабых учащихся, а у сильных – наиболее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значимые один раз в две недели, а тетради-словари – не реже одного раза в месяц;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истории, обществознанию, географии, биологии, физике, химии и остальным 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 выборочно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не реже 1–2 раз в учебную четверть.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4.2. 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4.3. Контрольные диктанты и контрольные работы по математике в 1–11-х классах проверяются и возвращаются учащимся к следующему уроку; изложения и сочинения в начальных классах проверяются и возвращаются учащимся не позже чем через два дня, а в 5–11-х классах – через неделю; сочинения в 9–11-х классах проверяются не более 10 дней; 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1–2 урока.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4.4. В проверяемых работах по русскому языку и математике в 1–4-х классах учитель исправляет все допущенные ошибки, руководствуясь следующими правилами: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б) пунктуационный ненужный знак зачеркивается, необходимый пишется красной пастой;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в) при проверке тетрадей по русскому языку учитель обозначает ошибку определенным знаком: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I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орфографическая ошибка,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пунктуационная (для удобства подсчета ошибок и классификации).</w:t>
      </w:r>
      <w:proofErr w:type="gramEnd"/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proofErr w:type="gramStart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При проверке изложений и сочинений в 5–11-х классах (как контрольных, так и обучающих)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кроме орфографических и пунктуационных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отмечаются фактические грамматические и речевые ошибки.</w:t>
      </w:r>
      <w:proofErr w:type="gramEnd"/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4.6. При проверке обучающих контрольных работ учащихся 5–11-х классов по русскому языку и математике учитель только подчеркивает и отмечает на полях допущенную ошибку, которую исправляет сам ученик.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4.7. По иностранному языку в 5–11-х классах учитель исправляет ошибку, допущенную учеником.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4.8. 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количество фактических речевых и грамматических ошибок; после подсчета ошибок в установленном порядке выставляется оценка работы.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4.9. Все контрольные работы обязательно оцениваются учителем с занесением оценок в электронный журнал. Самостоятельные обучающие письменные работы также 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оцениваются. Оценки в журнал за эти работы могут быть выставлены по усмотрению учителя.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4.10. Проверенные контрольные работы (диктант, изложения) должны быть возвращены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учителем к следующему уроку по данному предмету; сочинения – через урок в 5–8-х классах, через 10 дней – в 9–11-х классах.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4.11. При оценке письменных работ учащихся учитель должен руководствоваться соответствующими нормами оценки знаний, умений, навыков школьников.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4.12.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Осуществление контроля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ведения и проверкой тетрадей осуществляет заместитель директора по УВР или администрация школы.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5.2. Контроль осуществляется согласно плану внутришкольного контроля на соответствующий учебный год.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Установление доплат за проверку тетрадей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6.1. За проверку тетрадей учителям устанавливаются доплаты в соответствии с действующим законодательством об оплате труда.</w:t>
      </w:r>
    </w:p>
    <w:p w:rsidR="00BC2714" w:rsidRPr="00CA653F" w:rsidRDefault="00CA653F" w:rsidP="00CA6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53F">
        <w:rPr>
          <w:rFonts w:hAnsi="Times New Roman" w:cs="Times New Roman"/>
          <w:color w:val="000000"/>
          <w:sz w:val="24"/>
          <w:szCs w:val="24"/>
          <w:lang w:val="ru-RU"/>
        </w:rPr>
        <w:t>6.2. Размер доплаты может быть отменен либо уменьшен в случаях:</w:t>
      </w:r>
    </w:p>
    <w:p w:rsidR="00BC2714" w:rsidRDefault="00CA653F" w:rsidP="00CA65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2714" w:rsidRDefault="00CA653F" w:rsidP="00CA653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ухудшения качества проверки тетрадей.</w:t>
      </w:r>
    </w:p>
    <w:sectPr w:rsidR="00BC2714" w:rsidSect="00CA653F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6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40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F6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27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34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7697"/>
    <w:rsid w:val="003514A0"/>
    <w:rsid w:val="004F7E17"/>
    <w:rsid w:val="005A05CE"/>
    <w:rsid w:val="00653AF6"/>
    <w:rsid w:val="00AA326F"/>
    <w:rsid w:val="00B73A5A"/>
    <w:rsid w:val="00BC2714"/>
    <w:rsid w:val="00CA653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A653F"/>
    <w:pPr>
      <w:spacing w:before="0" w:after="0"/>
    </w:pPr>
  </w:style>
  <w:style w:type="paragraph" w:customStyle="1" w:styleId="Default">
    <w:name w:val="Default"/>
    <w:uiPriority w:val="99"/>
    <w:rsid w:val="00CA653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6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2022-10-13T10:33:00Z</cp:lastPrinted>
  <dcterms:created xsi:type="dcterms:W3CDTF">2011-11-02T04:15:00Z</dcterms:created>
  <dcterms:modified xsi:type="dcterms:W3CDTF">2022-10-14T07:38:00Z</dcterms:modified>
</cp:coreProperties>
</file>